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15CAD" w14:textId="77777777" w:rsidR="003E5B71" w:rsidRPr="0048407F" w:rsidRDefault="003E5B71" w:rsidP="00FA316E">
      <w:pPr>
        <w:tabs>
          <w:tab w:val="left" w:pos="765"/>
        </w:tabs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48407F">
        <w:rPr>
          <w:b/>
          <w:sz w:val="28"/>
          <w:szCs w:val="28"/>
        </w:rPr>
        <w:t xml:space="preserve">Coordinator </w:t>
      </w:r>
      <w:r>
        <w:rPr>
          <w:b/>
          <w:sz w:val="28"/>
          <w:szCs w:val="28"/>
        </w:rPr>
        <w:t>Leadership</w:t>
      </w:r>
      <w:r w:rsidR="00FA316E">
        <w:rPr>
          <w:b/>
          <w:sz w:val="28"/>
          <w:szCs w:val="28"/>
        </w:rPr>
        <w:t xml:space="preserve"> Time </w:t>
      </w:r>
    </w:p>
    <w:p w14:paraId="6DDD013B" w14:textId="77777777" w:rsidR="003E5B71" w:rsidRDefault="003E5B71" w:rsidP="003E5B71">
      <w:pPr>
        <w:pStyle w:val="Bullet1"/>
        <w:numPr>
          <w:ilvl w:val="0"/>
          <w:numId w:val="0"/>
        </w:numPr>
        <w:spacing w:before="0" w:after="0"/>
        <w:rPr>
          <w:sz w:val="22"/>
          <w:szCs w:val="22"/>
        </w:rPr>
      </w:pPr>
      <w:r w:rsidRPr="0048407F">
        <w:rPr>
          <w:sz w:val="22"/>
          <w:szCs w:val="22"/>
        </w:rPr>
        <w:t>Being present is an important professional behavior for all employees of the VIDE.  Coordinators play a significant role in district and school leadership</w:t>
      </w:r>
      <w:r w:rsidR="00FA316E">
        <w:rPr>
          <w:sz w:val="22"/>
          <w:szCs w:val="22"/>
        </w:rPr>
        <w:t>;</w:t>
      </w:r>
      <w:r w:rsidRPr="0048407F">
        <w:rPr>
          <w:sz w:val="22"/>
          <w:szCs w:val="22"/>
        </w:rPr>
        <w:t xml:space="preserve"> therefore</w:t>
      </w:r>
      <w:r w:rsidR="00FA316E">
        <w:rPr>
          <w:sz w:val="22"/>
          <w:szCs w:val="22"/>
        </w:rPr>
        <w:t>,</w:t>
      </w:r>
      <w:r w:rsidRPr="0048407F">
        <w:rPr>
          <w:sz w:val="22"/>
          <w:szCs w:val="22"/>
        </w:rPr>
        <w:t xml:space="preserve"> it is important that </w:t>
      </w:r>
      <w:r w:rsidR="00FA316E">
        <w:rPr>
          <w:sz w:val="22"/>
          <w:szCs w:val="22"/>
        </w:rPr>
        <w:t xml:space="preserve">a </w:t>
      </w:r>
      <w:r w:rsidRPr="0048407F">
        <w:rPr>
          <w:sz w:val="22"/>
          <w:szCs w:val="22"/>
        </w:rPr>
        <w:t xml:space="preserve">coordinator is present. </w:t>
      </w:r>
      <w:r>
        <w:rPr>
          <w:sz w:val="22"/>
          <w:szCs w:val="22"/>
        </w:rPr>
        <w:t>Coordinator</w:t>
      </w:r>
      <w:r w:rsidRPr="0048407F">
        <w:rPr>
          <w:sz w:val="22"/>
          <w:szCs w:val="22"/>
        </w:rPr>
        <w:t xml:space="preserve"> Leadership Time is determined by attendance in TimeForce and is scored using the rubric in the VIDE Attendance Policy. School Leadership Time </w:t>
      </w:r>
      <w:r>
        <w:rPr>
          <w:sz w:val="22"/>
          <w:szCs w:val="22"/>
        </w:rPr>
        <w:t>accounts for</w:t>
      </w:r>
      <w:r w:rsidRPr="0048407F">
        <w:rPr>
          <w:sz w:val="22"/>
          <w:szCs w:val="22"/>
        </w:rPr>
        <w:t xml:space="preserve"> 10% of the total summative evaluation score for all coordinators.</w:t>
      </w:r>
    </w:p>
    <w:p w14:paraId="528530F7" w14:textId="77777777" w:rsidR="003E5B71" w:rsidRPr="0048407F" w:rsidRDefault="003E5B71" w:rsidP="003E5B71">
      <w:pPr>
        <w:pStyle w:val="Bullet1"/>
        <w:numPr>
          <w:ilvl w:val="0"/>
          <w:numId w:val="0"/>
        </w:numPr>
        <w:spacing w:before="0" w:after="0"/>
        <w:rPr>
          <w:sz w:val="22"/>
          <w:szCs w:val="22"/>
        </w:rPr>
      </w:pPr>
    </w:p>
    <w:p w14:paraId="5AB4495F" w14:textId="77777777" w:rsidR="003E5B71" w:rsidRDefault="003E5B71" w:rsidP="00FE2EE5">
      <w:pPr>
        <w:rPr>
          <w:sz w:val="22"/>
          <w:szCs w:val="22"/>
        </w:rPr>
      </w:pPr>
      <w:r w:rsidRPr="0048407F">
        <w:rPr>
          <w:sz w:val="22"/>
          <w:szCs w:val="22"/>
        </w:rPr>
        <w:t>The</w:t>
      </w:r>
      <w:r>
        <w:rPr>
          <w:sz w:val="22"/>
          <w:szCs w:val="22"/>
        </w:rPr>
        <w:t xml:space="preserve"> VIDE Attendance </w:t>
      </w:r>
      <w:r w:rsidRPr="0048407F">
        <w:rPr>
          <w:sz w:val="22"/>
          <w:szCs w:val="22"/>
        </w:rPr>
        <w:t>Policy designates</w:t>
      </w:r>
      <w:r w:rsidR="00FE2EE5">
        <w:rPr>
          <w:sz w:val="22"/>
          <w:szCs w:val="22"/>
        </w:rPr>
        <w:t xml:space="preserve"> the following scale for attendance</w:t>
      </w:r>
      <w:r w:rsidRPr="0048407F">
        <w:rPr>
          <w:sz w:val="22"/>
          <w:szCs w:val="22"/>
        </w:rPr>
        <w:t>:</w:t>
      </w:r>
    </w:p>
    <w:p w14:paraId="516FB2F4" w14:textId="77777777" w:rsidR="003E5B71" w:rsidRPr="0048407F" w:rsidRDefault="003E5B71" w:rsidP="003E5B71">
      <w:pPr>
        <w:jc w:val="center"/>
        <w:rPr>
          <w:sz w:val="22"/>
          <w:szCs w:val="22"/>
        </w:rPr>
      </w:pPr>
      <w:r w:rsidRPr="0048407F">
        <w:rPr>
          <w:sz w:val="22"/>
          <w:szCs w:val="22"/>
        </w:rPr>
        <w:t>4</w:t>
      </w:r>
      <w:r w:rsidR="00FA316E">
        <w:rPr>
          <w:sz w:val="22"/>
          <w:szCs w:val="22"/>
        </w:rPr>
        <w:t xml:space="preserve"> </w:t>
      </w:r>
      <w:r w:rsidRPr="0048407F">
        <w:rPr>
          <w:sz w:val="22"/>
          <w:szCs w:val="22"/>
        </w:rPr>
        <w:t>=</w:t>
      </w:r>
      <w:r w:rsidR="00FA316E">
        <w:rPr>
          <w:sz w:val="22"/>
          <w:szCs w:val="22"/>
        </w:rPr>
        <w:t xml:space="preserve"> </w:t>
      </w:r>
      <w:r w:rsidRPr="0048407F">
        <w:rPr>
          <w:sz w:val="22"/>
          <w:szCs w:val="22"/>
        </w:rPr>
        <w:t>Outstanding</w:t>
      </w:r>
      <w:r w:rsidR="00FA316E">
        <w:rPr>
          <w:sz w:val="22"/>
          <w:szCs w:val="22"/>
        </w:rPr>
        <w:t xml:space="preserve">     </w:t>
      </w:r>
      <w:r w:rsidRPr="0048407F">
        <w:rPr>
          <w:sz w:val="22"/>
          <w:szCs w:val="22"/>
        </w:rPr>
        <w:t xml:space="preserve"> 3</w:t>
      </w:r>
      <w:r w:rsidR="00FA316E">
        <w:rPr>
          <w:sz w:val="22"/>
          <w:szCs w:val="22"/>
        </w:rPr>
        <w:t xml:space="preserve"> </w:t>
      </w:r>
      <w:r w:rsidRPr="0048407F">
        <w:rPr>
          <w:sz w:val="22"/>
          <w:szCs w:val="22"/>
        </w:rPr>
        <w:t>=</w:t>
      </w:r>
      <w:r w:rsidR="00FA316E">
        <w:rPr>
          <w:sz w:val="22"/>
          <w:szCs w:val="22"/>
        </w:rPr>
        <w:t xml:space="preserve"> </w:t>
      </w:r>
      <w:r w:rsidRPr="0048407F">
        <w:rPr>
          <w:sz w:val="22"/>
          <w:szCs w:val="22"/>
        </w:rPr>
        <w:t>Exceeds Standards</w:t>
      </w:r>
      <w:r w:rsidR="00FA316E">
        <w:rPr>
          <w:sz w:val="22"/>
          <w:szCs w:val="22"/>
        </w:rPr>
        <w:t xml:space="preserve">      2 = Satisfactory     </w:t>
      </w:r>
      <w:r w:rsidRPr="0048407F">
        <w:rPr>
          <w:sz w:val="22"/>
          <w:szCs w:val="22"/>
        </w:rPr>
        <w:t xml:space="preserve"> 1</w:t>
      </w:r>
      <w:r w:rsidR="00FA316E">
        <w:rPr>
          <w:sz w:val="22"/>
          <w:szCs w:val="22"/>
        </w:rPr>
        <w:t xml:space="preserve"> </w:t>
      </w:r>
      <w:r w:rsidRPr="0048407F">
        <w:rPr>
          <w:sz w:val="22"/>
          <w:szCs w:val="22"/>
        </w:rPr>
        <w:t>= Unsatisfactory</w:t>
      </w:r>
    </w:p>
    <w:p w14:paraId="453114A1" w14:textId="77777777" w:rsidR="003E5B71" w:rsidRDefault="003E5B71" w:rsidP="003E5B71">
      <w:pPr>
        <w:rPr>
          <w:sz w:val="22"/>
          <w:szCs w:val="22"/>
        </w:rPr>
      </w:pPr>
    </w:p>
    <w:p w14:paraId="06F1441A" w14:textId="77777777" w:rsidR="003E5B71" w:rsidRDefault="003E5B71" w:rsidP="003E5B71">
      <w:pPr>
        <w:rPr>
          <w:sz w:val="22"/>
          <w:szCs w:val="22"/>
        </w:rPr>
      </w:pPr>
      <w:r w:rsidRPr="0048407F">
        <w:rPr>
          <w:sz w:val="22"/>
          <w:szCs w:val="22"/>
        </w:rPr>
        <w:t xml:space="preserve">The </w:t>
      </w:r>
      <w:r>
        <w:rPr>
          <w:b/>
          <w:sz w:val="22"/>
          <w:szCs w:val="22"/>
        </w:rPr>
        <w:t>Director of Curriculum and Instruction</w:t>
      </w:r>
      <w:r w:rsidRPr="0048407F">
        <w:rPr>
          <w:b/>
          <w:sz w:val="22"/>
          <w:szCs w:val="22"/>
        </w:rPr>
        <w:t xml:space="preserve"> completes </w:t>
      </w:r>
      <w:r>
        <w:rPr>
          <w:b/>
          <w:sz w:val="22"/>
          <w:szCs w:val="22"/>
        </w:rPr>
        <w:t xml:space="preserve">and submits </w:t>
      </w:r>
      <w:r w:rsidRPr="0048407F">
        <w:rPr>
          <w:b/>
          <w:sz w:val="22"/>
          <w:szCs w:val="22"/>
        </w:rPr>
        <w:t xml:space="preserve">the </w:t>
      </w:r>
      <w:r>
        <w:rPr>
          <w:b/>
          <w:sz w:val="22"/>
          <w:szCs w:val="22"/>
        </w:rPr>
        <w:t>Coordinator Leadership</w:t>
      </w:r>
      <w:r w:rsidRPr="0048407F">
        <w:rPr>
          <w:b/>
          <w:sz w:val="22"/>
          <w:szCs w:val="22"/>
        </w:rPr>
        <w:t xml:space="preserve"> Time Form </w:t>
      </w:r>
      <w:r w:rsidRPr="0048407F">
        <w:rPr>
          <w:sz w:val="22"/>
          <w:szCs w:val="22"/>
        </w:rPr>
        <w:t xml:space="preserve">based on the </w:t>
      </w:r>
      <w:r>
        <w:rPr>
          <w:sz w:val="22"/>
          <w:szCs w:val="22"/>
        </w:rPr>
        <w:t>coordinator</w:t>
      </w:r>
      <w:r w:rsidRPr="0048407F">
        <w:rPr>
          <w:sz w:val="22"/>
          <w:szCs w:val="22"/>
        </w:rPr>
        <w:t>’s record of attenda</w:t>
      </w:r>
      <w:r>
        <w:rPr>
          <w:sz w:val="22"/>
          <w:szCs w:val="22"/>
        </w:rPr>
        <w:t xml:space="preserve">nce in TimeForce </w:t>
      </w:r>
      <w:r w:rsidRPr="0048407F">
        <w:rPr>
          <w:b/>
          <w:sz w:val="22"/>
          <w:szCs w:val="22"/>
        </w:rPr>
        <w:t xml:space="preserve">BEFORE </w:t>
      </w:r>
      <w:r w:rsidRPr="0048407F">
        <w:rPr>
          <w:sz w:val="22"/>
          <w:szCs w:val="22"/>
        </w:rPr>
        <w:t xml:space="preserve">the </w:t>
      </w:r>
      <w:r>
        <w:rPr>
          <w:sz w:val="22"/>
          <w:szCs w:val="22"/>
        </w:rPr>
        <w:t>coordinator</w:t>
      </w:r>
      <w:r w:rsidRPr="0048407F">
        <w:rPr>
          <w:sz w:val="22"/>
          <w:szCs w:val="22"/>
        </w:rPr>
        <w:t xml:space="preserve">’s </w:t>
      </w:r>
      <w:r w:rsidRPr="0048407F">
        <w:rPr>
          <w:b/>
          <w:sz w:val="22"/>
          <w:szCs w:val="22"/>
        </w:rPr>
        <w:t xml:space="preserve">Final Summative Evaluation </w:t>
      </w:r>
      <w:r w:rsidRPr="0048407F">
        <w:rPr>
          <w:sz w:val="22"/>
          <w:szCs w:val="22"/>
        </w:rPr>
        <w:t>meeting</w:t>
      </w:r>
      <w:r>
        <w:rPr>
          <w:sz w:val="22"/>
          <w:szCs w:val="22"/>
        </w:rPr>
        <w:t>.</w:t>
      </w:r>
    </w:p>
    <w:p w14:paraId="70CE443A" w14:textId="77777777" w:rsidR="003E5B71" w:rsidRPr="0048407F" w:rsidRDefault="003E5B71" w:rsidP="003E5B71">
      <w:pPr>
        <w:rPr>
          <w:sz w:val="22"/>
          <w:szCs w:val="22"/>
        </w:rPr>
      </w:pPr>
      <w:r w:rsidRPr="0048407F">
        <w:rPr>
          <w:sz w:val="22"/>
          <w:szCs w:val="22"/>
        </w:rPr>
        <w:t xml:space="preserve"> </w:t>
      </w:r>
    </w:p>
    <w:p w14:paraId="341C5A69" w14:textId="77777777" w:rsidR="003E5B71" w:rsidRPr="00FA316E" w:rsidRDefault="003E5B71" w:rsidP="00FA316E">
      <w:pPr>
        <w:spacing w:after="120"/>
        <w:rPr>
          <w:szCs w:val="22"/>
        </w:rPr>
      </w:pPr>
      <w:r w:rsidRPr="00FA316E">
        <w:rPr>
          <w:sz w:val="22"/>
          <w:szCs w:val="22"/>
        </w:rPr>
        <w:t xml:space="preserve"> </w:t>
      </w:r>
      <w:r w:rsidRPr="00FA316E">
        <w:rPr>
          <w:szCs w:val="22"/>
        </w:rPr>
        <w:t>Attendance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3E5B71" w:rsidRPr="0048407F" w14:paraId="41DA5284" w14:textId="77777777" w:rsidTr="00625EFF"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3EC53301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</w:t>
            </w:r>
          </w:p>
          <w:p w14:paraId="2E42846E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48DF4C59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</w:p>
          <w:p w14:paraId="3980CAC0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1CEEE81E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</w:t>
            </w:r>
          </w:p>
          <w:p w14:paraId="144B7B80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2ECDA49C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4</w:t>
            </w:r>
          </w:p>
          <w:p w14:paraId="2230B69C" w14:textId="77777777" w:rsidR="003E5B71" w:rsidRPr="0048407F" w:rsidRDefault="003E5B71" w:rsidP="00625EF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407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Outstanding</w:t>
            </w:r>
          </w:p>
        </w:tc>
      </w:tr>
      <w:tr w:rsidR="003E5B71" w:rsidRPr="0048407F" w14:paraId="67DB9BA8" w14:textId="77777777" w:rsidTr="00625EFF">
        <w:trPr>
          <w:trHeight w:val="485"/>
        </w:trPr>
        <w:tc>
          <w:tcPr>
            <w:tcW w:w="2365" w:type="dxa"/>
          </w:tcPr>
          <w:p w14:paraId="6F9C759B" w14:textId="3F63C898" w:rsidR="003E5B71" w:rsidRPr="0048407F" w:rsidRDefault="00191CB6" w:rsidP="00625E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1241DD39" wp14:editId="5756FE3A">
                  <wp:extent cx="255270" cy="23368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2" w:type="dxa"/>
          </w:tcPr>
          <w:p w14:paraId="6058AB79" w14:textId="55D9A9B0" w:rsidR="003E5B71" w:rsidRPr="0048407F" w:rsidRDefault="00191CB6" w:rsidP="00625E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03D095CC" wp14:editId="6B2DC489">
                  <wp:extent cx="255270" cy="233680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</w:tcPr>
          <w:p w14:paraId="44B73E03" w14:textId="58CFB34B" w:rsidR="003E5B71" w:rsidRPr="0048407F" w:rsidRDefault="00191CB6" w:rsidP="00625E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40F6E86" wp14:editId="6F959706">
                  <wp:extent cx="255270" cy="2336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3" w:type="dxa"/>
          </w:tcPr>
          <w:p w14:paraId="44D2D900" w14:textId="0BD1C401" w:rsidR="003E5B71" w:rsidRPr="0048407F" w:rsidRDefault="00191CB6" w:rsidP="00625E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0F100C75" wp14:editId="618D7BC3">
                  <wp:extent cx="255270" cy="233680"/>
                  <wp:effectExtent l="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5B71" w:rsidRPr="0048407F" w14:paraId="54DB5DCB" w14:textId="77777777" w:rsidTr="00625EFF">
        <w:tc>
          <w:tcPr>
            <w:tcW w:w="2365" w:type="dxa"/>
          </w:tcPr>
          <w:p w14:paraId="6EEF60E2" w14:textId="77777777" w:rsidR="003E5B71" w:rsidRPr="0048407F" w:rsidRDefault="003E5B71" w:rsidP="00625EF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8407F">
              <w:rPr>
                <w:rFonts w:eastAsia="Times New Roman" w:cstheme="minorHAnsi"/>
                <w:color w:val="000000"/>
                <w:sz w:val="22"/>
                <w:szCs w:val="22"/>
              </w:rPr>
              <w:t>13 or more absences</w:t>
            </w:r>
          </w:p>
        </w:tc>
        <w:tc>
          <w:tcPr>
            <w:tcW w:w="2302" w:type="dxa"/>
          </w:tcPr>
          <w:p w14:paraId="7064AAAC" w14:textId="77777777" w:rsidR="003E5B71" w:rsidRPr="0048407F" w:rsidRDefault="003E5B71" w:rsidP="00625EF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8407F">
              <w:rPr>
                <w:rFonts w:eastAsia="Times New Roman" w:cstheme="minorHAnsi"/>
                <w:color w:val="000000"/>
                <w:sz w:val="22"/>
                <w:szCs w:val="22"/>
              </w:rPr>
              <w:t>9-12 absences</w:t>
            </w:r>
          </w:p>
        </w:tc>
        <w:tc>
          <w:tcPr>
            <w:tcW w:w="2330" w:type="dxa"/>
          </w:tcPr>
          <w:p w14:paraId="60F469F7" w14:textId="77777777" w:rsidR="003E5B71" w:rsidRPr="0048407F" w:rsidRDefault="003E5B71" w:rsidP="00625EF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8407F">
              <w:rPr>
                <w:rFonts w:eastAsia="Times New Roman" w:cstheme="minorHAnsi"/>
                <w:color w:val="000000"/>
                <w:sz w:val="22"/>
                <w:szCs w:val="22"/>
              </w:rPr>
              <w:t>5-8 absences</w:t>
            </w:r>
          </w:p>
        </w:tc>
        <w:tc>
          <w:tcPr>
            <w:tcW w:w="2353" w:type="dxa"/>
          </w:tcPr>
          <w:p w14:paraId="1B920EB6" w14:textId="77777777" w:rsidR="003E5B71" w:rsidRPr="0048407F" w:rsidRDefault="003E5B71" w:rsidP="00625EF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8407F">
              <w:rPr>
                <w:rFonts w:eastAsia="Times New Roman" w:cstheme="minorHAnsi"/>
                <w:color w:val="000000"/>
                <w:sz w:val="22"/>
                <w:szCs w:val="22"/>
              </w:rPr>
              <w:t>0-4 absences</w:t>
            </w:r>
          </w:p>
          <w:p w14:paraId="4D4B17C2" w14:textId="77777777" w:rsidR="003E5B71" w:rsidRPr="0048407F" w:rsidRDefault="003E5B71" w:rsidP="00625EFF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14:paraId="7EAA194C" w14:textId="77777777" w:rsidR="003E5B71" w:rsidRPr="0048407F" w:rsidRDefault="003E5B71" w:rsidP="003E5B71">
      <w:pPr>
        <w:rPr>
          <w:sz w:val="22"/>
          <w:szCs w:val="22"/>
        </w:rPr>
      </w:pPr>
    </w:p>
    <w:p w14:paraId="5E996FAB" w14:textId="77777777" w:rsidR="00FA316E" w:rsidRDefault="00FA316E" w:rsidP="00FA316E">
      <w:pPr>
        <w:rPr>
          <w:b/>
        </w:rPr>
      </w:pPr>
      <w:r w:rsidRPr="00DD240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BAAF0E" wp14:editId="15DAA207">
                <wp:simplePos x="0" y="0"/>
                <wp:positionH relativeFrom="column">
                  <wp:posOffset>2692400</wp:posOffset>
                </wp:positionH>
                <wp:positionV relativeFrom="paragraph">
                  <wp:posOffset>173990</wp:posOffset>
                </wp:positionV>
                <wp:extent cx="1358900" cy="245745"/>
                <wp:effectExtent l="0" t="0" r="38100" b="336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773FB" w14:textId="77777777" w:rsidR="00FA316E" w:rsidRDefault="00FA316E" w:rsidP="00FA31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AAF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2pt;margin-top:13.7pt;width:107pt;height:19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jQIQIAAEQEAAAOAAAAZHJzL2Uyb0RvYy54bWysU9uO2yAQfa/Uf0C8N3bSpE2sOKtttqkq&#10;bS/Sbj8AYxyjAkOBxE6/fgfsTa22T1V5QAwzHM6cmdne9FqRs3BeginpfJZTIgyHWppjSb89Hl6t&#10;KfGBmZopMKKkF+Hpze7li21nC7GAFlQtHEEQ44vOlrQNwRZZ5nkrNPMzsMKgswGnWUDTHbPasQ7R&#10;tcoWef4m68DV1gEX3uPt3eCku4TfNIKHL03jRSCqpMgtpN2lvYp7ttuy4uiYbSUfabB/YKGZNPjp&#10;FeqOBUZOTv4BpSV34KEJMw46g6aRXKQcMJt5/ls2Dy2zIuWC4nh7lcn/P1j++fzVEVlj7SgxTGOJ&#10;HkUfyDvoySKq01lfYNCDxbDQ43WMjJl6ew/8uycG9i0zR3HrHHStYDWym8eX2eTpgOMjSNV9ghq/&#10;YacACahvnI6AKAZBdKzS5VqZSIXHL1+v1pscXRx9i+Xq7XKVvmDF82vrfPggQJN4KKnDyid0dr73&#10;IbJhxXNIYg9K1gepVDLcsdorR84Mu+SQ1ojup2HKkK6km9ViNQgw9fkpRJ7W3yC0DNjuSuqSrq9B&#10;rIiyvTd1asbApBrOSFmZUcco3SBi6Kt+rEsF9QUVdTC0NY4hHlpwPynpsKVL6n+cmBOUqI8Gq7KZ&#10;L5dxBpKBGi7QcFNPNfUwwxGqpIGS4bgPaW6iYAZusXqNTMLGMg9MRq7YqknvcaziLEztFPVr+HdP&#10;AAAA//8DAFBLAwQUAAYACAAAACEAv/9TaN8AAAAJAQAADwAAAGRycy9kb3ducmV2LnhtbEyPQU/D&#10;MAyF70j8h8hIXBBL11VdKU0nhASC2xgIrlnjtRWNU5KsK/8ec4Kb7ff0/L1qM9tBTOhD70jBcpGA&#10;QGqc6alV8Pb6cF2ACFGT0YMjVPCNATb1+VmlS+NO9ILTLraCQyiUWkEX41hKGZoOrQ4LNyKxdnDe&#10;6sirb6Xx+sThdpBpkuTS6p74Q6dHvO+w+dwdrYIie5o+wvNq+97kh+EmXq2nxy+v1OXFfHcLIuIc&#10;/8zwi8/oUDPT3h3JBDEoyNKMu0QF6ToDwYZ8VfBhz0O+BFlX8n+D+gcAAP//AwBQSwECLQAUAAYA&#10;CAAAACEAtoM4kv4AAADhAQAAEwAAAAAAAAAAAAAAAAAAAAAAW0NvbnRlbnRfVHlwZXNdLnhtbFBL&#10;AQItABQABgAIAAAAIQA4/SH/1gAAAJQBAAALAAAAAAAAAAAAAAAAAC8BAABfcmVscy8ucmVsc1BL&#10;AQItABQABgAIAAAAIQCsUzjQIQIAAEQEAAAOAAAAAAAAAAAAAAAAAC4CAABkcnMvZTJvRG9jLnht&#10;bFBLAQItABQABgAIAAAAIQC//1No3wAAAAkBAAAPAAAAAAAAAAAAAAAAAHsEAABkcnMvZG93bnJl&#10;di54bWxQSwUGAAAAAAQABADzAAAAhwUAAAAA&#10;">
                <v:textbox>
                  <w:txbxContent>
                    <w:p w14:paraId="2DB773FB" w14:textId="77777777" w:rsidR="00FA316E" w:rsidRDefault="00FA316E" w:rsidP="00FA316E"/>
                  </w:txbxContent>
                </v:textbox>
                <w10:wrap type="square"/>
              </v:shape>
            </w:pict>
          </mc:Fallback>
        </mc:AlternateContent>
      </w:r>
    </w:p>
    <w:p w14:paraId="3F5DE516" w14:textId="77777777" w:rsidR="00FA316E" w:rsidRDefault="00FA316E" w:rsidP="00FE2EE5">
      <w:pPr>
        <w:ind w:firstLine="720"/>
        <w:rPr>
          <w:b/>
        </w:rPr>
      </w:pPr>
      <w:r>
        <w:rPr>
          <w:b/>
        </w:rPr>
        <w:t xml:space="preserve">TOTAL LEADERSHIP TIME SCORE: </w:t>
      </w:r>
    </w:p>
    <w:p w14:paraId="102A6166" w14:textId="77777777" w:rsidR="00FA316E" w:rsidRDefault="00FA316E" w:rsidP="00FA316E">
      <w:pPr>
        <w:rPr>
          <w:b/>
          <w:sz w:val="22"/>
          <w:szCs w:val="22"/>
        </w:rPr>
      </w:pPr>
    </w:p>
    <w:p w14:paraId="44E748D1" w14:textId="77777777" w:rsidR="00FA316E" w:rsidRDefault="00FA316E" w:rsidP="004A3115"/>
    <w:p w14:paraId="77E14DB1" w14:textId="77777777" w:rsidR="004A3115" w:rsidRPr="00FA316E" w:rsidRDefault="00FA316E" w:rsidP="004A3115">
      <w:pPr>
        <w:rPr>
          <w:caps/>
        </w:rPr>
      </w:pPr>
      <w:r w:rsidRPr="00FA316E">
        <w:rPr>
          <w:caps/>
        </w:rPr>
        <w:t>Additional</w:t>
      </w:r>
      <w:r w:rsidR="004A3115" w:rsidRPr="00FA316E">
        <w:rPr>
          <w:caps/>
        </w:rPr>
        <w:t xml:space="preserve"> comment</w:t>
      </w:r>
      <w:r>
        <w:rPr>
          <w:caps/>
        </w:rPr>
        <w:t>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A3115" w14:paraId="37DFD2B7" w14:textId="77777777" w:rsidTr="004A31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825A" w14:textId="77777777" w:rsidR="004A3115" w:rsidRDefault="004A3115"/>
          <w:p w14:paraId="3F8B84B2" w14:textId="77777777" w:rsidR="004A3115" w:rsidRDefault="004A3115"/>
          <w:p w14:paraId="666E7DDF" w14:textId="77777777" w:rsidR="004A3115" w:rsidRDefault="004A3115"/>
        </w:tc>
      </w:tr>
    </w:tbl>
    <w:p w14:paraId="20A3963E" w14:textId="77777777" w:rsidR="003E5B71" w:rsidRDefault="003E5B71" w:rsidP="003E5B71">
      <w:pPr>
        <w:rPr>
          <w:b/>
          <w:sz w:val="22"/>
          <w:szCs w:val="22"/>
        </w:rPr>
      </w:pPr>
    </w:p>
    <w:p w14:paraId="3EC7813F" w14:textId="77777777" w:rsidR="003E5B71" w:rsidRPr="0048407F" w:rsidRDefault="003E5B71" w:rsidP="003E5B71">
      <w:pPr>
        <w:rPr>
          <w:b/>
          <w:sz w:val="22"/>
          <w:szCs w:val="22"/>
        </w:rPr>
      </w:pPr>
    </w:p>
    <w:p w14:paraId="06B6149F" w14:textId="77777777" w:rsidR="00EE34CE" w:rsidRDefault="003E5B71">
      <w:r w:rsidRPr="0048407F">
        <w:rPr>
          <w:noProof/>
          <w:sz w:val="22"/>
          <w:szCs w:val="22"/>
        </w:rPr>
        <w:drawing>
          <wp:inline distT="0" distB="0" distL="0" distR="0" wp14:anchorId="7F86966B" wp14:editId="694589B2">
            <wp:extent cx="5943600" cy="986790"/>
            <wp:effectExtent l="0" t="0" r="0" b="3810"/>
            <wp:docPr id="302" name="Picture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34C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D0F3B" w14:textId="77777777" w:rsidR="005E234B" w:rsidRDefault="005E234B" w:rsidP="00FA316E">
      <w:r>
        <w:separator/>
      </w:r>
    </w:p>
  </w:endnote>
  <w:endnote w:type="continuationSeparator" w:id="0">
    <w:p w14:paraId="6242FA6F" w14:textId="77777777" w:rsidR="005E234B" w:rsidRDefault="005E234B" w:rsidP="00FA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F83FE" w14:textId="77777777" w:rsidR="005E234B" w:rsidRDefault="005E234B" w:rsidP="00FA316E">
      <w:r>
        <w:separator/>
      </w:r>
    </w:p>
  </w:footnote>
  <w:footnote w:type="continuationSeparator" w:id="0">
    <w:p w14:paraId="72642D8B" w14:textId="77777777" w:rsidR="005E234B" w:rsidRDefault="005E234B" w:rsidP="00FA3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924F9" w14:textId="77777777" w:rsidR="00FA316E" w:rsidRDefault="00FA316E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09B453D1" wp14:editId="66001F23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71"/>
    <w:rsid w:val="00191CB6"/>
    <w:rsid w:val="003E5B71"/>
    <w:rsid w:val="004A3115"/>
    <w:rsid w:val="005E234B"/>
    <w:rsid w:val="0086517E"/>
    <w:rsid w:val="00EE34CE"/>
    <w:rsid w:val="00FA316E"/>
    <w:rsid w:val="00FE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7151CB"/>
  <w15:docId w15:val="{8812C014-AAAF-47D3-8714-54B85293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B7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1"/>
    <w:basedOn w:val="Normal"/>
    <w:rsid w:val="003E5B71"/>
    <w:pPr>
      <w:numPr>
        <w:numId w:val="1"/>
      </w:numPr>
      <w:spacing w:before="120" w:after="120"/>
    </w:pPr>
  </w:style>
  <w:style w:type="table" w:customStyle="1" w:styleId="TableGrid1">
    <w:name w:val="Table Grid1"/>
    <w:basedOn w:val="TableNormal"/>
    <w:next w:val="TableGrid"/>
    <w:uiPriority w:val="39"/>
    <w:rsid w:val="003E5B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E5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3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16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31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316E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31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316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2016-10-12T18:07:00Z</dcterms:created>
  <dcterms:modified xsi:type="dcterms:W3CDTF">2016-10-12T18:07:00Z</dcterms:modified>
</cp:coreProperties>
</file>